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54AB" w14:textId="6541F8E2" w:rsidR="003665EF" w:rsidRPr="00922F09" w:rsidRDefault="00815744" w:rsidP="00A56E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DC48B4">
        <w:rPr>
          <w:rFonts w:asciiTheme="majorEastAsia" w:eastAsiaTheme="majorEastAsia" w:hAnsiTheme="majorEastAsia" w:hint="eastAsia"/>
          <w:sz w:val="24"/>
          <w:szCs w:val="24"/>
        </w:rPr>
        <w:t>（別紙）</w:t>
      </w:r>
      <w:r w:rsidR="00D24B37" w:rsidRPr="00DC48B4">
        <w:rPr>
          <w:rFonts w:asciiTheme="majorEastAsia" w:eastAsiaTheme="majorEastAsia" w:hAnsiTheme="majorEastAsia" w:hint="eastAsia"/>
          <w:sz w:val="24"/>
          <w:szCs w:val="24"/>
        </w:rPr>
        <w:t>出勤者数の削減に関する</w:t>
      </w:r>
      <w:r w:rsidR="0023182D" w:rsidRPr="00DC48B4">
        <w:rPr>
          <w:rFonts w:asciiTheme="majorEastAsia" w:eastAsiaTheme="majorEastAsia" w:hAnsiTheme="majorEastAsia" w:hint="eastAsia"/>
          <w:sz w:val="24"/>
          <w:szCs w:val="24"/>
        </w:rPr>
        <w:t>取組内容の</w:t>
      </w:r>
      <w:r w:rsidR="00E01885" w:rsidRPr="00DC48B4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695CFE">
        <w:rPr>
          <w:rFonts w:asciiTheme="majorEastAsia" w:eastAsiaTheme="majorEastAsia" w:hAnsiTheme="majorEastAsia" w:hint="eastAsia"/>
          <w:sz w:val="24"/>
          <w:szCs w:val="24"/>
        </w:rPr>
        <w:t>フォーマット</w:t>
      </w:r>
    </w:p>
    <w:bookmarkEnd w:id="0"/>
    <w:p w14:paraId="5B19F514" w14:textId="12467AAD" w:rsidR="000C2930" w:rsidRPr="00A37FC6" w:rsidRDefault="000C2930" w:rsidP="000C29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492483" w14:textId="0669D239" w:rsidR="00E01885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  <w:r w:rsidRPr="00A37FC6">
        <w:rPr>
          <w:rFonts w:asciiTheme="majorEastAsia" w:eastAsiaTheme="majorEastAsia" w:hAnsiTheme="majorEastAsia" w:hint="eastAsia"/>
          <w:sz w:val="24"/>
          <w:szCs w:val="24"/>
        </w:rPr>
        <w:t>（１）定量的な取組内容</w:t>
      </w:r>
    </w:p>
    <w:p w14:paraId="65516B08" w14:textId="3BA0EDFA" w:rsidR="00C639F7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9F6A11" w14:paraId="1C93994D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722D3C7" w:rsidR="00237492" w:rsidRPr="00933598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算定の対象とする従業員の範囲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（注１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4273D5DC" w:rsidR="00237492" w:rsidRPr="00933598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実績</w:t>
            </w:r>
            <w:r w:rsidR="00A001E6"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及び対象期間</w:t>
            </w:r>
            <w:r w:rsidR="0073234B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9F6A11" w:rsidRPr="009F6A11" w14:paraId="036C5061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6B56D6F6" w:rsidR="00237492" w:rsidRPr="00933598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220E7178" w14:textId="2B662004" w:rsidR="00A001E6" w:rsidRPr="00933598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001E6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02A973FB" w14:textId="4BCA8002" w:rsidR="00237492" w:rsidRPr="00933598" w:rsidRDefault="00401E7A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</w:t>
            </w:r>
            <w:r w:rsidR="0023182D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部門又は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5DFACA4E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39D30F91" w14:textId="4360F276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6C3754D6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出勤者削減率(注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149AE086" w14:textId="0D85EE6B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71090E09" w14:textId="247BA580" w:rsidR="00A001E6" w:rsidRPr="00933598" w:rsidRDefault="00A001E6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66EB8979" w14:textId="77777777" w:rsidTr="0073234B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A1CB6AF" w:rsidR="0073234B" w:rsidRPr="0073234B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【主たる部門における実施状況】(注</w:t>
            </w:r>
            <w:r w:rsidR="00A8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401E7A" w:rsidRPr="009F6A11" w14:paraId="07580A72" w14:textId="77777777" w:rsidTr="0073234B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〇〇支社</w:t>
            </w:r>
          </w:p>
          <w:p w14:paraId="317741F1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472993A4" w14:textId="42F67548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556742BB" w14:textId="26FDD2CD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C76372D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65E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2DBEAF4E" w14:textId="36B1CDDF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50956617" w14:textId="77777777" w:rsidTr="0073234B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15E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△△事業所</w:t>
            </w:r>
          </w:p>
          <w:p w14:paraId="699340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511A6D4F" w14:textId="4EC4107C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61CBA58C" w14:textId="4CD64430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5E2FBFC4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576B75DC" w14:textId="7EE809D1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F6417F" w14:textId="3FEEEF82" w:rsidR="00C639F7" w:rsidRDefault="00C639F7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や工夫</w:t>
      </w:r>
    </w:p>
    <w:p w14:paraId="0F69FBF8" w14:textId="77777777" w:rsidR="00A37FC6" w:rsidRPr="00A37FC6" w:rsidRDefault="00A37FC6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2F2CC5B8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702" w14:textId="7AE07362" w:rsidR="00C639F7" w:rsidRPr="00A37FC6" w:rsidRDefault="002073FB" w:rsidP="00207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テレワーク推進に向けた具体的な取組・工夫</w:t>
            </w:r>
          </w:p>
        </w:tc>
      </w:tr>
      <w:tr w:rsidR="00A37FC6" w:rsidRPr="00A37FC6" w14:paraId="1E5473F6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8769" w14:textId="1EA6C3D6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5368F260" w14:textId="2510B27F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テレワーク用のノートパソコンを〇台導入</w:t>
            </w:r>
          </w:p>
          <w:p w14:paraId="454D2A73" w14:textId="20A0DC01" w:rsidR="00E31F5B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テレワーク実施者に携帯電話を貸与</w:t>
            </w:r>
          </w:p>
          <w:p w14:paraId="6C33A5D2" w14:textId="338B81A6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オンライン会議システムやビジネスチャット等のＩＴ環境を整備</w:t>
            </w:r>
          </w:p>
          <w:p w14:paraId="09F97A9A" w14:textId="10216BEF" w:rsidR="004B56B0" w:rsidRPr="00A37FC6" w:rsidRDefault="00E31F5B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テレワークを可能とするよう</w:t>
            </w:r>
            <w:r w:rsidR="00902C72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社内の就業規則を</w:t>
            </w:r>
            <w:r w:rsidR="00B1250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改定</w:t>
            </w:r>
          </w:p>
          <w:p w14:paraId="486E3B6E" w14:textId="1901B76B" w:rsidR="004B56B0" w:rsidRPr="00A37FC6" w:rsidRDefault="00902C72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会議や研修を原則オンライン化</w:t>
            </w:r>
          </w:p>
          <w:p w14:paraId="7DBB121E" w14:textId="6C22D1B3" w:rsidR="00C639F7" w:rsidRPr="00A37FC6" w:rsidRDefault="00902C72" w:rsidP="00A37FC6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テレワーク手当を導入</w:t>
            </w:r>
          </w:p>
        </w:tc>
      </w:tr>
    </w:tbl>
    <w:p w14:paraId="6ACAE348" w14:textId="0A8C6A0C" w:rsidR="00C639F7" w:rsidRPr="00A37FC6" w:rsidRDefault="00C639F7" w:rsidP="00933598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3738921F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49" w14:textId="7B05C509" w:rsidR="00C639F7" w:rsidRPr="00A37FC6" w:rsidRDefault="002073FB" w:rsidP="00C639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出勤者数削減に向けた具体的な取組・工夫（テレワーク関連を除く）</w:t>
            </w:r>
          </w:p>
        </w:tc>
      </w:tr>
      <w:tr w:rsidR="00A37FC6" w:rsidRPr="00A37FC6" w14:paraId="74F1FF35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16B" w14:textId="4414FBD7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6AE05518" w14:textId="6C76B948" w:rsidR="00902C72" w:rsidRPr="00A37FC6" w:rsidRDefault="00902C72" w:rsidP="00C639F7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有休</w:t>
            </w:r>
            <w:r w:rsidR="00E31F5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休暇の取得奨励</w:t>
            </w:r>
          </w:p>
          <w:p w14:paraId="26EB231B" w14:textId="6E878710" w:rsidR="004B56B0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時差出勤</w:t>
            </w:r>
            <w:r w:rsidR="002073F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の</w:t>
            </w:r>
            <w:r w:rsidR="004B56B0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奨励</w:t>
            </w:r>
          </w:p>
          <w:p w14:paraId="141E9976" w14:textId="0570064C" w:rsidR="00C639F7" w:rsidRPr="00A37FC6" w:rsidRDefault="00E31F5B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ローテーション勤務の推進</w:t>
            </w:r>
          </w:p>
        </w:tc>
      </w:tr>
    </w:tbl>
    <w:p w14:paraId="0D831C2E" w14:textId="77777777" w:rsidR="00C639F7" w:rsidRDefault="00C639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48DD5E6" w14:textId="64CA2FFA" w:rsidR="00237492" w:rsidRPr="009F6A11" w:rsidRDefault="0073234B" w:rsidP="00FC6C74">
      <w:pPr>
        <w:pStyle w:val="af1"/>
        <w:widowControl/>
        <w:ind w:leftChars="107" w:left="705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7492" w:rsidRPr="009F6A11">
        <w:rPr>
          <w:rFonts w:asciiTheme="majorEastAsia" w:eastAsiaTheme="majorEastAsia" w:hAnsiTheme="majorEastAsia"/>
          <w:sz w:val="24"/>
          <w:szCs w:val="24"/>
        </w:rPr>
        <w:t>.算定の対象とする従業員の範囲については、テレワーク実施可能な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社員の割合、及び範囲（対象とする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職種、あるいは現場作業が必要等によりテレワーク実施可能でない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部門又は職種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等）を記載してください。</w:t>
      </w:r>
    </w:p>
    <w:p w14:paraId="4280615E" w14:textId="59A5B75F" w:rsidR="003F07C1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01E6" w:rsidRPr="009F6A11">
        <w:rPr>
          <w:rFonts w:asciiTheme="majorEastAsia" w:eastAsiaTheme="majorEastAsia" w:hAnsiTheme="majorEastAsia"/>
          <w:sz w:val="24"/>
          <w:szCs w:val="24"/>
        </w:rPr>
        <w:t>.出勤者数の削減率の目標値と実績値を</w:t>
      </w:r>
      <w:r w:rsidR="00237492" w:rsidRPr="00933598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出勤者数の削減率の実績値の算定に当たっては、テレワークに加えて、休暇取得</w:t>
      </w:r>
      <w:r w:rsidR="003F07C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によるものも含めてください。</w:t>
      </w:r>
    </w:p>
    <w:p w14:paraId="243AB583" w14:textId="371F3133" w:rsidR="003F07C1" w:rsidRDefault="0073234B" w:rsidP="003F07C1">
      <w:pPr>
        <w:widowControl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01E6" w:rsidRPr="00933598">
        <w:rPr>
          <w:rFonts w:asciiTheme="majorEastAsia" w:eastAsiaTheme="majorEastAsia" w:hAnsiTheme="majorEastAsia"/>
          <w:sz w:val="24"/>
          <w:szCs w:val="24"/>
        </w:rPr>
        <w:t>.</w:t>
      </w:r>
      <w:r w:rsidR="00A001E6" w:rsidRPr="00933598">
        <w:rPr>
          <w:rFonts w:asciiTheme="majorEastAsia" w:eastAsiaTheme="majorEastAsia" w:hAnsiTheme="majorEastAsia" w:hint="eastAsia"/>
          <w:sz w:val="24"/>
          <w:szCs w:val="24"/>
        </w:rPr>
        <w:t>実績については、算定の対象とした期間を明確にしてください。</w:t>
      </w:r>
    </w:p>
    <w:p w14:paraId="3D8B5BBB" w14:textId="6C15468E" w:rsidR="0073234B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必要に応じ、</w:t>
      </w:r>
      <w:r>
        <w:rPr>
          <w:rFonts w:asciiTheme="majorEastAsia" w:eastAsiaTheme="majorEastAsia" w:hAnsiTheme="majorEastAsia" w:hint="eastAsia"/>
          <w:sz w:val="24"/>
          <w:szCs w:val="24"/>
        </w:rPr>
        <w:t>本社、支社、地域事業者等で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区分して記載してください。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特に主要な支社・事業所や、緊急事態措置区域にある支社・事業所については積極的に記載していください。</w:t>
      </w:r>
    </w:p>
    <w:p w14:paraId="4BBFE8E8" w14:textId="77777777" w:rsidR="00933F2D" w:rsidRDefault="00933F2D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70054" w14:textId="5E0D9FFF" w:rsidR="00D24B37" w:rsidRPr="00933598" w:rsidRDefault="00933F2D" w:rsidP="00933F2D">
      <w:pPr>
        <w:widowControl/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備考：</w:t>
      </w:r>
      <w:r w:rsidR="00D24B37" w:rsidRPr="00933598">
        <w:rPr>
          <w:rFonts w:asciiTheme="majorEastAsia" w:eastAsiaTheme="majorEastAsia" w:hAnsiTheme="majorEastAsia"/>
          <w:sz w:val="24"/>
          <w:szCs w:val="24"/>
        </w:rPr>
        <w:t>各企業・団体において、さらに補足して公表すべき内容がある場合には、適宜追加して記載ください。</w:t>
      </w:r>
    </w:p>
    <w:p w14:paraId="0FD7DCDB" w14:textId="77777777" w:rsidR="00A001E6" w:rsidRDefault="00A001E6" w:rsidP="00933598">
      <w:pPr>
        <w:pStyle w:val="af1"/>
        <w:widowControl/>
        <w:ind w:leftChars="0" w:left="60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4833A6" w14:textId="72D193CC" w:rsidR="000C2930" w:rsidRPr="00401E7A" w:rsidRDefault="000C2930" w:rsidP="00E6066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39340811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1250B" w:rsidSect="0008479F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B606" w14:textId="77777777" w:rsidR="00FE6FAD" w:rsidRDefault="00FE6FAD" w:rsidP="003C0825">
      <w:r>
        <w:separator/>
      </w:r>
    </w:p>
  </w:endnote>
  <w:endnote w:type="continuationSeparator" w:id="0">
    <w:p w14:paraId="7D353BA0" w14:textId="77777777" w:rsidR="00FE6FAD" w:rsidRDefault="00FE6F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6F4B91DF" w:rsidR="00FE6FAD" w:rsidRPr="00B17498" w:rsidRDefault="00FE6FAD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1E4BB7" w:rsidRPr="001E4BB7">
          <w:rPr>
            <w:noProof/>
            <w:sz w:val="24"/>
            <w:lang w:val="ja-JP"/>
          </w:rPr>
          <w:t>1</w:t>
        </w:r>
        <w:r w:rsidRPr="00B1749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02173"/>
      <w:docPartObj>
        <w:docPartGallery w:val="Page Numbers (Bottom of Page)"/>
        <w:docPartUnique/>
      </w:docPartObj>
    </w:sdtPr>
    <w:sdtContent>
      <w:p w14:paraId="6A9FB41A" w14:textId="6B449071" w:rsidR="00FE6FAD" w:rsidRDefault="00FE6F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FE6FAD" w:rsidRDefault="00FE6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6969" w14:textId="77777777" w:rsidR="00FE6FAD" w:rsidRDefault="00FE6FAD" w:rsidP="003C0825">
      <w:r>
        <w:separator/>
      </w:r>
    </w:p>
  </w:footnote>
  <w:footnote w:type="continuationSeparator" w:id="0">
    <w:p w14:paraId="435057D8" w14:textId="77777777" w:rsidR="00FE6FAD" w:rsidRDefault="00FE6FA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734A" w14:textId="77777777" w:rsidR="00FE6FAD" w:rsidRPr="005B2C63" w:rsidRDefault="00FE6FA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50E76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10596"/>
    <w:rsid w:val="0011767D"/>
    <w:rsid w:val="00117FBB"/>
    <w:rsid w:val="00120AD4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50D4"/>
    <w:rsid w:val="0019625C"/>
    <w:rsid w:val="001968CB"/>
    <w:rsid w:val="001A7E15"/>
    <w:rsid w:val="001B70D1"/>
    <w:rsid w:val="001E4BB7"/>
    <w:rsid w:val="001F229C"/>
    <w:rsid w:val="001F6224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30F2"/>
    <w:rsid w:val="0046326C"/>
    <w:rsid w:val="00467AA8"/>
    <w:rsid w:val="004701CA"/>
    <w:rsid w:val="00474C97"/>
    <w:rsid w:val="00482008"/>
    <w:rsid w:val="0048506C"/>
    <w:rsid w:val="00487DF7"/>
    <w:rsid w:val="0049010A"/>
    <w:rsid w:val="00491C4D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72BC"/>
    <w:rsid w:val="00551BDE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414D"/>
    <w:rsid w:val="008501BF"/>
    <w:rsid w:val="008517E1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464E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4FCA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7267"/>
    <w:rsid w:val="00B17498"/>
    <w:rsid w:val="00B2298A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42A89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55C89"/>
    <w:rsid w:val="00D573EE"/>
    <w:rsid w:val="00D613E7"/>
    <w:rsid w:val="00D70600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C107F"/>
    <w:rsid w:val="00FC1CC8"/>
    <w:rsid w:val="00FC282F"/>
    <w:rsid w:val="00FC6458"/>
    <w:rsid w:val="00FC6C74"/>
    <w:rsid w:val="00FD437B"/>
    <w:rsid w:val="00FE2015"/>
    <w:rsid w:val="00FE5AAB"/>
    <w:rsid w:val="00FE63DD"/>
    <w:rsid w:val="00FE6FA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E5F5A-B651-4D3F-83B5-CFE95AE6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2021-05-27T08:12:00Z</dcterms:created>
  <dcterms:modified xsi:type="dcterms:W3CDTF">2021-05-27T08:12:00Z</dcterms:modified>
</cp:coreProperties>
</file>